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Resolution H-18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Changing Texanns to Texans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Sponsored By: Mackenzie Hailey (Athletics’ Congressperson); Madeline Oliver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</w:t>
        <w:tab/>
        <w:t xml:space="preserve">(Athletics’ Congressperson); Hannah Hyde (Athletics’                                                           </w:t>
        <w:tab/>
        <w:tab/>
        <w:tab/>
        <w:t xml:space="preserve">Congressperson)   </w:t>
        <w:tab/>
        <w:t xml:space="preserve">                    </w:t>
        <w:tab/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WHEREAS,          </w:t>
        <w:tab/>
        <w:t xml:space="preserve">Tarleton Women’s Athletics has been referred to as Texanns for over            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30 years; and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WHEREAS,          </w:t>
        <w:tab/>
        <w:t xml:space="preserve">Using two names for athletics creates more confusion within the            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community and the athletic department; and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WHEREAS,          </w:t>
        <w:tab/>
        <w:t xml:space="preserve">Changing the pronoun to Texan would unify Women’s athletics with                       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the rest of the Tarleton family;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RESOLVED,         </w:t>
        <w:tab/>
        <w:t xml:space="preserve">That the Tarleton State University SGA Student Congress make the  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following recommendation for solution to change the pronoun  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Texann to Texan.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2514.4303797468356"/>
      <w:gridCol w:w="2619.746835443038"/>
      <w:gridCol w:w="4225.822784810127"/>
      <w:tblGridChange w:id="0">
        <w:tblGrid>
          <w:gridCol w:w="2514.4303797468356"/>
          <w:gridCol w:w="2619.746835443038"/>
          <w:gridCol w:w="4225.822784810127"/>
        </w:tblGrid>
      </w:tblGridChange>
    </w:tblGrid>
    <w:tr>
      <w:trPr>
        <w:trHeight w:val="110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2">
          <w:pPr>
            <w:spacing w:after="400" w:lineRule="auto"/>
            <w:ind w:left="-100" w:firstLine="0"/>
            <w:rPr/>
          </w:pPr>
          <w:r w:rsidDel="00000000" w:rsidR="00000000" w:rsidRPr="00000000">
            <w:rPr>
              <w:rtl w:val="0"/>
            </w:rPr>
            <w:t xml:space="preserve">Congress Action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3">
          <w:pPr>
            <w:spacing w:after="400" w:lineRule="auto"/>
            <w:ind w:left="-100" w:firstLine="0"/>
            <w:rPr/>
          </w:pPr>
          <w:r w:rsidDel="00000000" w:rsidR="00000000" w:rsidRPr="00000000">
            <w:rPr>
              <w:rtl w:val="0"/>
            </w:rPr>
            <w:t xml:space="preserve">Vote 0:0:0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4">
          <w:pPr>
            <w:spacing w:after="400" w:lineRule="auto"/>
            <w:ind w:left="-100" w:firstLine="0"/>
            <w:rPr/>
          </w:pPr>
          <w:r w:rsidDel="00000000" w:rsidR="00000000" w:rsidRPr="00000000">
            <w:rPr>
              <w:rtl w:val="0"/>
            </w:rPr>
            <w:t xml:space="preserve">Pass:  Fail:  Postponed:</w:t>
          </w:r>
        </w:p>
      </w:tc>
    </w:tr>
    <w:tr>
      <w:trPr>
        <w:trHeight w:val="146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5">
          <w:pPr>
            <w:spacing w:after="400" w:lineRule="auto"/>
            <w:ind w:left="-100" w:firstLine="0"/>
            <w:rPr/>
          </w:pPr>
          <w:r w:rsidDel="00000000" w:rsidR="00000000" w:rsidRPr="00000000">
            <w:rPr>
              <w:rtl w:val="0"/>
            </w:rPr>
            <w:t xml:space="preserve">Presidential Action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6">
          <w:pPr>
            <w:spacing w:after="400" w:lineRule="auto"/>
            <w:ind w:left="-100" w:firstLine="0"/>
            <w:rPr/>
          </w:pPr>
          <w:r w:rsidDel="00000000" w:rsidR="00000000" w:rsidRPr="00000000">
            <w:rPr>
              <w:rtl w:val="0"/>
            </w:rPr>
            <w:t xml:space="preserve">Approved:   Veto: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7">
          <w:pPr>
            <w:ind w:left="-100" w:firstLine="0"/>
            <w:rPr/>
          </w:pPr>
          <w:r w:rsidDel="00000000" w:rsidR="00000000" w:rsidRPr="00000000">
            <w:rPr>
              <w:rtl w:val="0"/>
            </w:rPr>
            <w:t xml:space="preserve">Signature: _____________________________</w:t>
          </w:r>
        </w:p>
        <w:p w:rsidR="00000000" w:rsidDel="00000000" w:rsidP="00000000" w:rsidRDefault="00000000" w:rsidRPr="00000000" w14:paraId="00000028">
          <w:pPr>
            <w:ind w:left="-100" w:firstLine="0"/>
            <w:rPr/>
          </w:pPr>
          <w:r w:rsidDel="00000000" w:rsidR="00000000" w:rsidRPr="00000000">
            <w:rPr>
              <w:rtl w:val="0"/>
            </w:rPr>
            <w:t xml:space="preserve">Date:</w:t>
          </w:r>
        </w:p>
      </w:tc>
    </w:tr>
  </w:tbl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before="120" w:line="240" w:lineRule="auto"/>
      <w:rPr>
        <w:rFonts w:ascii="Times New Roman" w:cs="Times New Roman" w:eastAsia="Times New Roman" w:hAnsi="Times New Roman"/>
        <w:b w:val="1"/>
        <w:sz w:val="32"/>
        <w:szCs w:val="32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40"/>
        <w:szCs w:val="40"/>
        <w:rtl w:val="0"/>
      </w:rPr>
      <w:t xml:space="preserve">The SGA Student Congress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-542924</wp:posOffset>
          </wp:positionH>
          <wp:positionV relativeFrom="paragraph">
            <wp:posOffset>219075</wp:posOffset>
          </wp:positionV>
          <wp:extent cx="1505585" cy="124777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5585" cy="1247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spacing w:before="120" w:line="240" w:lineRule="auto"/>
      <w:rPr>
        <w:rFonts w:ascii="Times New Roman" w:cs="Times New Roman" w:eastAsia="Times New Roman" w:hAnsi="Times New Roman"/>
        <w:b w:val="1"/>
        <w:sz w:val="44"/>
        <w:szCs w:val="4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52"/>
        <w:szCs w:val="52"/>
        <w:rtl w:val="0"/>
      </w:rPr>
      <w:t xml:space="preserve">Tarleton State University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color="000000" w:space="1" w:sz="12" w:val="single"/>
      </w:pBdr>
      <w:tabs>
        <w:tab w:val="left" w:pos="2325"/>
      </w:tabs>
      <w:spacing w:before="120" w:line="240" w:lineRule="auto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ab/>
      <w:tab/>
      <w:tab/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